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3143250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2XZ-0.5旋片式真空泵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.75pt;margin-top:247.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TMyCJ2gAAAAsB&#10;AAAPAAAAAAAAAAEAIAAAACIAAABkcnMvZG93bnJldi54bWxQSwECFAAUAAAACACHTuJALYHEdBkC&#10;AAAXBAAADgAAAAAAAAABACAAAAApAQAAZHJzL2Uyb0RvYy54bWxQSwUGAAAAAAYABgBZAQAAtAUA&#10;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2XZ-0.5旋片式真空泵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0" distB="0" distL="0" distR="0" simplePos="0" relativeHeight="251701248" behindDoc="0" locked="0" layoutInCell="1" allowOverlap="1">
            <wp:simplePos x="0" y="0"/>
            <wp:positionH relativeFrom="column">
              <wp:posOffset>1249045</wp:posOffset>
            </wp:positionH>
            <wp:positionV relativeFrom="paragraph">
              <wp:posOffset>9525</wp:posOffset>
            </wp:positionV>
            <wp:extent cx="3259455" cy="2891790"/>
            <wp:effectExtent l="0" t="0" r="17145" b="381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9455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旋片式真空泵是用来对密封容器的抽除气体的基本设备。它可单独使用，也可用于增压泵，扩散泵、分子泵的前级泵、维持泵、钛泵的预抽泵用，可用于真空干燥、冷冻干燥、真空脱气、真空包装、真空吸附、真空成形、镀膜、食品包装、印刷、溅射、真空铸造、仪器、仪表配套、冰箱、空调流水线和实验室等真空作业以及配套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由于彻底的低噪音设计和精密的加工，从而达到了低噪音化。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配制特殊设计气镇阀，防止泵油混水，延长泵油的使用时间。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采用同类产品设计、体积小，重量轻、噪音低、启动方便。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配真空干燥箱、冻干机、印刷机械。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可配小口径转接头、KF接口、法兰接口。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5"/>
        <w:tblpPr w:leftFromText="180" w:rightFromText="180" w:vertAnchor="text" w:horzAnchor="page" w:tblpX="1845" w:tblpY="114"/>
        <w:tblOverlap w:val="never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2XZ-0.5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抽气速率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1.8（0.5）m3/h(L/S）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极限压力（分压力）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≤6×10-2 pa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极限压力（全压力）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≤1.33 pa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1400（r/min）</w:t>
            </w:r>
            <w:bookmarkStart w:id="0" w:name="_GoBack"/>
            <w:bookmarkEnd w:id="0"/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0.18kw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电源电压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220V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进气口口径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φ20mm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噪音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dBA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容油量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0.6L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440×1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0×2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毛重/净重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17/16 Kg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4"/>
        <w:tblW w:w="897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12"/>
        <w:gridCol w:w="1346"/>
        <w:gridCol w:w="1155"/>
        <w:gridCol w:w="5197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60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序号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ind w:left="120" w:leftChars="57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类别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  <w:t>名称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  <w:t>规格</w:t>
            </w:r>
          </w:p>
        </w:tc>
        <w:tc>
          <w:tcPr>
            <w:tcW w:w="5197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ind w:firstLine="1800" w:firstLineChars="750"/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  <w:t>数        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ind w:left="120" w:leftChars="57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主 机</w:t>
            </w:r>
          </w:p>
        </w:tc>
        <w:tc>
          <w:tcPr>
            <w:tcW w:w="1346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真空泵</w:t>
            </w:r>
          </w:p>
        </w:tc>
        <w:tc>
          <w:tcPr>
            <w:tcW w:w="1155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5197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2XZ-0.5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34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5197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6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2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  <w:p>
            <w:pPr>
              <w:spacing w:line="430" w:lineRule="exact"/>
              <w:ind w:firstLine="120" w:firstLineChars="50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橡胶件</w:t>
            </w:r>
          </w:p>
        </w:tc>
        <w:tc>
          <w:tcPr>
            <w:tcW w:w="1346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O型密封圈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6×1.9</w:t>
            </w:r>
          </w:p>
        </w:tc>
        <w:tc>
          <w:tcPr>
            <w:tcW w:w="5197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34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8×2</w:t>
            </w:r>
          </w:p>
        </w:tc>
        <w:tc>
          <w:tcPr>
            <w:tcW w:w="5197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34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18×2.4</w:t>
            </w:r>
          </w:p>
        </w:tc>
        <w:tc>
          <w:tcPr>
            <w:tcW w:w="5197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34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20×2.4</w:t>
            </w:r>
          </w:p>
        </w:tc>
        <w:tc>
          <w:tcPr>
            <w:tcW w:w="5197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34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30×3.1</w:t>
            </w:r>
          </w:p>
        </w:tc>
        <w:tc>
          <w:tcPr>
            <w:tcW w:w="5197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6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3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其他配件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  <w:t>排气阀片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5197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position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position w:val="-8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止回阀头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5197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旋片弹簧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5197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真空泵油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5197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4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  <w:p>
            <w:pPr>
              <w:spacing w:line="430" w:lineRule="exact"/>
              <w:ind w:left="120" w:leftChars="57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文 件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  <w:t>使用说明书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5197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  <w:t>检验合格证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pacing w:val="100"/>
                <w:sz w:val="24"/>
                <w:szCs w:val="24"/>
              </w:rPr>
            </w:pPr>
          </w:p>
        </w:tc>
        <w:tc>
          <w:tcPr>
            <w:tcW w:w="5197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  <w:t>质量保修单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5197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B59AF8"/>
    <w:multiLevelType w:val="singleLevel"/>
    <w:tmpl w:val="91B59AF8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34AF8C1B"/>
    <w:multiLevelType w:val="singleLevel"/>
    <w:tmpl w:val="34AF8C1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EFE1D67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502296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1AD4A17"/>
    <w:rsid w:val="32494755"/>
    <w:rsid w:val="32A4701D"/>
    <w:rsid w:val="34121BAC"/>
    <w:rsid w:val="348346E6"/>
    <w:rsid w:val="348E7F12"/>
    <w:rsid w:val="35B92EB0"/>
    <w:rsid w:val="36585CBC"/>
    <w:rsid w:val="36E10A24"/>
    <w:rsid w:val="37DA1595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160CEF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2021-07-31T03:02:01Z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